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A273" w14:textId="1EDAE1CE" w:rsidR="000667EA" w:rsidRDefault="002A32A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  <w:sz w:val="28"/>
        </w:rPr>
        <w:t>第</w:t>
      </w:r>
      <w:r w:rsidR="00F80663">
        <w:rPr>
          <w:rFonts w:ascii="標楷體" w:eastAsia="標楷體" w:hAnsi="標楷體" w:cs="標楷體"/>
          <w:b/>
          <w:color w:val="000000"/>
          <w:sz w:val="28"/>
        </w:rPr>
        <w:t>9</w:t>
      </w:r>
      <w:r>
        <w:rPr>
          <w:rFonts w:ascii="標楷體" w:eastAsia="標楷體" w:hAnsi="標楷體" w:cs="標楷體" w:hint="eastAsia"/>
          <w:b/>
          <w:color w:val="000000"/>
          <w:sz w:val="28"/>
        </w:rPr>
        <w:t>屆</w:t>
      </w:r>
      <w:proofErr w:type="gramStart"/>
      <w:r w:rsidR="000558CF">
        <w:rPr>
          <w:rFonts w:ascii="標楷體" w:eastAsia="標楷體" w:hAnsi="標楷體" w:cs="標楷體"/>
          <w:b/>
          <w:color w:val="000000"/>
          <w:sz w:val="28"/>
        </w:rPr>
        <w:t>國際樹藝協會</w:t>
      </w:r>
      <w:proofErr w:type="gramEnd"/>
      <w:r w:rsidR="000558CF">
        <w:rPr>
          <w:rFonts w:ascii="Calibri" w:eastAsia="Calibri" w:hAnsi="Calibri" w:cs="Calibri"/>
          <w:b/>
          <w:color w:val="000000"/>
          <w:sz w:val="28"/>
        </w:rPr>
        <w:t>(</w:t>
      </w:r>
      <w:r w:rsidR="000558CF">
        <w:rPr>
          <w:rFonts w:ascii="Times New Roman" w:eastAsia="Times New Roman" w:hAnsi="Times New Roman" w:cs="Times New Roman"/>
          <w:b/>
          <w:color w:val="000000"/>
          <w:sz w:val="28"/>
        </w:rPr>
        <w:t>ISA</w:t>
      </w:r>
      <w:r w:rsidR="000558CF">
        <w:rPr>
          <w:rFonts w:ascii="Calibri" w:eastAsia="Calibri" w:hAnsi="Calibri" w:cs="Calibri"/>
          <w:b/>
          <w:color w:val="000000"/>
          <w:sz w:val="28"/>
        </w:rPr>
        <w:t>)</w:t>
      </w:r>
      <w:r w:rsidR="000558CF">
        <w:rPr>
          <w:rFonts w:ascii="標楷體" w:eastAsia="標楷體" w:hAnsi="標楷體" w:cs="標楷體"/>
          <w:b/>
          <w:color w:val="000000"/>
          <w:sz w:val="28"/>
        </w:rPr>
        <w:t>認證</w:t>
      </w:r>
      <w:proofErr w:type="gramStart"/>
      <w:r w:rsidR="000558CF">
        <w:rPr>
          <w:rFonts w:ascii="標楷體" w:eastAsia="標楷體" w:hAnsi="標楷體" w:cs="標楷體"/>
          <w:b/>
          <w:color w:val="000000"/>
          <w:sz w:val="28"/>
        </w:rPr>
        <w:t>攀樹師</w:t>
      </w:r>
      <w:proofErr w:type="gramEnd"/>
      <w:r w:rsidR="000558CF">
        <w:rPr>
          <w:rFonts w:ascii="Calibri" w:eastAsia="Calibri" w:hAnsi="Calibri" w:cs="Calibri"/>
          <w:b/>
          <w:color w:val="000000"/>
          <w:sz w:val="28"/>
        </w:rPr>
        <w:t>(</w:t>
      </w:r>
      <w:r w:rsidR="000558CF">
        <w:rPr>
          <w:rFonts w:ascii="Times New Roman" w:eastAsia="Times New Roman" w:hAnsi="Times New Roman" w:cs="Times New Roman"/>
          <w:b/>
          <w:color w:val="000000"/>
          <w:sz w:val="28"/>
        </w:rPr>
        <w:t>CTW/CS)</w:t>
      </w:r>
      <w:r w:rsidR="000558CF">
        <w:rPr>
          <w:rFonts w:ascii="標楷體" w:eastAsia="標楷體" w:hAnsi="標楷體" w:cs="標楷體"/>
          <w:b/>
          <w:color w:val="000000"/>
          <w:sz w:val="28"/>
        </w:rPr>
        <w:t>中文考試簡章</w:t>
      </w:r>
    </w:p>
    <w:p w14:paraId="5F1EFFCD" w14:textId="77777777" w:rsidR="000667EA" w:rsidRPr="00F34133" w:rsidRDefault="000667EA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43483636" w14:textId="77777777" w:rsid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主辦單位：</w:t>
      </w:r>
      <w:r>
        <w:rPr>
          <w:rFonts w:ascii="Times New Roman" w:eastAsia="Times New Roman" w:hAnsi="Times New Roman" w:cs="Times New Roman"/>
          <w:color w:val="000000"/>
        </w:rPr>
        <w:t>ISA (International Society of Arboriculture)</w:t>
      </w:r>
      <w:proofErr w:type="gramStart"/>
      <w:r w:rsidRPr="00826785">
        <w:rPr>
          <w:rFonts w:ascii="標楷體" w:eastAsia="標楷體" w:hAnsi="標楷體" w:cs="標楷體"/>
          <w:color w:val="000000"/>
        </w:rPr>
        <w:t>國際樹藝協會</w:t>
      </w:r>
      <w:proofErr w:type="gramEnd"/>
      <w:r w:rsidRPr="00826785">
        <w:rPr>
          <w:rFonts w:ascii="標楷體" w:eastAsia="標楷體" w:hAnsi="標楷體" w:cs="標楷體"/>
          <w:color w:val="000000"/>
        </w:rPr>
        <w:t>委託社團法人台灣都市林健康美化協會代辦。</w:t>
      </w:r>
    </w:p>
    <w:p w14:paraId="44548E2F" w14:textId="77777777" w:rsid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考試對象：</w:t>
      </w:r>
      <w:r w:rsidRPr="00826785">
        <w:rPr>
          <w:rFonts w:ascii="標楷體" w:eastAsia="標楷體" w:hAnsi="標楷體" w:cs="標楷體"/>
        </w:rPr>
        <w:t>實際從事樹木工作之</w:t>
      </w:r>
      <w:proofErr w:type="gramStart"/>
      <w:r w:rsidRPr="00826785">
        <w:rPr>
          <w:rFonts w:ascii="標楷體" w:eastAsia="標楷體" w:hAnsi="標楷體" w:cs="標楷體"/>
        </w:rPr>
        <w:t>專業樹藝人員</w:t>
      </w:r>
      <w:proofErr w:type="gramEnd"/>
      <w:r w:rsidRPr="00826785">
        <w:rPr>
          <w:rFonts w:ascii="標楷體" w:eastAsia="標楷體" w:hAnsi="標楷體" w:cs="標楷體"/>
        </w:rPr>
        <w:t>。</w:t>
      </w:r>
    </w:p>
    <w:p w14:paraId="7ADF6F5F" w14:textId="03DF354B" w:rsid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考試人數：</w:t>
      </w:r>
      <w:r w:rsidR="00F34133">
        <w:rPr>
          <w:rFonts w:ascii="標楷體" w:eastAsia="標楷體" w:hAnsi="標楷體" w:cs="標楷體" w:hint="eastAsia"/>
          <w:color w:val="000000"/>
        </w:rPr>
        <w:t>16</w:t>
      </w:r>
      <w:r w:rsidRPr="00826785">
        <w:rPr>
          <w:rFonts w:ascii="標楷體" w:eastAsia="標楷體" w:hAnsi="標楷體" w:cs="標楷體"/>
          <w:color w:val="000000"/>
        </w:rPr>
        <w:t>人。</w:t>
      </w:r>
    </w:p>
    <w:p w14:paraId="68C08898" w14:textId="4E920BE4" w:rsid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考試時間：【筆試】</w:t>
      </w:r>
      <w:r w:rsidR="0096677E">
        <w:rPr>
          <w:rFonts w:ascii="標楷體" w:eastAsia="標楷體" w:hAnsi="標楷體" w:cs="標楷體"/>
          <w:color w:val="000000"/>
        </w:rPr>
        <w:t>1</w:t>
      </w:r>
      <w:r w:rsidR="00C4174D">
        <w:rPr>
          <w:rFonts w:ascii="標楷體" w:eastAsia="標楷體" w:hAnsi="標楷體" w:cs="標楷體" w:hint="eastAsia"/>
          <w:color w:val="000000"/>
        </w:rPr>
        <w:t>1</w:t>
      </w:r>
      <w:r w:rsidR="00F80663">
        <w:rPr>
          <w:rFonts w:ascii="標楷體" w:eastAsia="標楷體" w:hAnsi="標楷體" w:cs="標楷體"/>
          <w:color w:val="000000"/>
        </w:rPr>
        <w:t>2</w:t>
      </w:r>
      <w:r w:rsidRPr="00826785">
        <w:rPr>
          <w:rFonts w:ascii="標楷體" w:eastAsia="標楷體" w:hAnsi="標楷體" w:cs="標楷體"/>
          <w:color w:val="000000"/>
        </w:rPr>
        <w:t>年</w:t>
      </w:r>
      <w:r w:rsidR="00F80663">
        <w:rPr>
          <w:rFonts w:ascii="標楷體" w:eastAsia="標楷體" w:hAnsi="標楷體" w:cs="標楷體"/>
          <w:color w:val="000000"/>
        </w:rPr>
        <w:t>7</w:t>
      </w:r>
      <w:r w:rsidRPr="00826785">
        <w:rPr>
          <w:rFonts w:ascii="標楷體" w:eastAsia="標楷體" w:hAnsi="標楷體" w:cs="標楷體"/>
          <w:color w:val="000000"/>
        </w:rPr>
        <w:t>月</w:t>
      </w:r>
      <w:r w:rsidR="00413CFD">
        <w:rPr>
          <w:rFonts w:ascii="標楷體" w:eastAsia="標楷體" w:hAnsi="標楷體" w:cs="標楷體" w:hint="eastAsia"/>
          <w:color w:val="000000"/>
        </w:rPr>
        <w:t>1</w:t>
      </w:r>
      <w:r w:rsidRPr="00826785">
        <w:rPr>
          <w:rFonts w:ascii="標楷體" w:eastAsia="標楷體" w:hAnsi="標楷體" w:cs="標楷體"/>
          <w:color w:val="000000"/>
        </w:rPr>
        <w:t>日 下午13:</w:t>
      </w:r>
      <w:r w:rsidR="005F5315">
        <w:rPr>
          <w:rFonts w:ascii="標楷體" w:eastAsia="標楷體" w:hAnsi="標楷體" w:cs="標楷體" w:hint="eastAsia"/>
          <w:color w:val="000000"/>
        </w:rPr>
        <w:t>3</w:t>
      </w:r>
      <w:r w:rsidRPr="00826785">
        <w:rPr>
          <w:rFonts w:ascii="標楷體" w:eastAsia="標楷體" w:hAnsi="標楷體" w:cs="標楷體"/>
          <w:color w:val="000000"/>
        </w:rPr>
        <w:t>0</w:t>
      </w:r>
    </w:p>
    <w:p w14:paraId="3D451D70" w14:textId="5AC57CC9" w:rsidR="000667EA" w:rsidRDefault="00826785" w:rsidP="00826785">
      <w:pPr>
        <w:ind w:left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</w:t>
      </w:r>
      <w:r w:rsidR="000558CF" w:rsidRPr="00826785">
        <w:rPr>
          <w:rFonts w:ascii="標楷體" w:eastAsia="標楷體" w:hAnsi="標楷體" w:cs="標楷體"/>
          <w:color w:val="000000"/>
        </w:rPr>
        <w:t>【術科】</w:t>
      </w:r>
      <w:r w:rsidR="00806A34">
        <w:rPr>
          <w:rFonts w:ascii="標楷體" w:eastAsia="標楷體" w:hAnsi="標楷體" w:cs="標楷體" w:hint="eastAsia"/>
          <w:color w:val="000000"/>
        </w:rPr>
        <w:t>時間</w:t>
      </w:r>
      <w:r w:rsidR="00865AFE">
        <w:rPr>
          <w:rFonts w:ascii="標楷體" w:eastAsia="標楷體" w:hAnsi="標楷體" w:cs="標楷體" w:hint="eastAsia"/>
          <w:color w:val="000000"/>
        </w:rPr>
        <w:t>另行通知</w:t>
      </w:r>
    </w:p>
    <w:p w14:paraId="26A4BC20" w14:textId="27CF3C72" w:rsidR="005C5FEF" w:rsidRPr="00D55A82" w:rsidRDefault="000558CF" w:rsidP="005C5FEF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報名時間：</w:t>
      </w:r>
      <w:r w:rsidR="00BC4FBA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</w:t>
      </w:r>
      <w:r w:rsidR="00BC4FBA" w:rsidRPr="005B1587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1</w:t>
      </w:r>
      <w:r w:rsidR="00BC4FBA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2</w:t>
      </w:r>
      <w:r w:rsidR="00BC4FBA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年</w:t>
      </w:r>
      <w:r w:rsidR="00BC4FBA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3</w:t>
      </w:r>
      <w:r w:rsidR="00BC4FBA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月</w:t>
      </w:r>
      <w:r w:rsidR="00BC4FBA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13</w:t>
      </w:r>
      <w:r w:rsidR="00BC4FBA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日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起至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</w:t>
      </w:r>
      <w:r w:rsidR="00F80663" w:rsidRPr="005B1587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1</w:t>
      </w:r>
      <w:r w:rsidR="00F80663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2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年</w:t>
      </w:r>
      <w:r w:rsidR="00F80663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4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月</w:t>
      </w:r>
      <w:r w:rsidR="00F80663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24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日</w:t>
      </w:r>
      <w:r w:rsidR="00F80663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中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午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</w:t>
      </w:r>
      <w:r w:rsidR="00F80663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2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時</w:t>
      </w:r>
      <w:r w:rsidR="00F80663" w:rsidRPr="00CF290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或額滿為止</w:t>
      </w:r>
      <w:r w:rsidR="00F80663" w:rsidRPr="00CF290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(</w:t>
      </w:r>
      <w:r w:rsidR="00F80663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4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月</w:t>
      </w:r>
      <w:r w:rsidR="00F80663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25</w:t>
      </w:r>
      <w:r w:rsidR="00F80663" w:rsidRPr="005B158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日</w:t>
      </w:r>
      <w:r w:rsidR="00F80663" w:rsidRPr="00CF290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</w:t>
      </w:r>
      <w:r w:rsidR="00F80663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7</w:t>
      </w:r>
      <w:r w:rsidR="00F80663" w:rsidRPr="00CF290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:00</w:t>
      </w:r>
      <w:r w:rsidR="00F80663" w:rsidRPr="00CF290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為報名資料最後繳交期限</w:t>
      </w:r>
      <w:r w:rsidR="00F80663" w:rsidRPr="00CF290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)</w:t>
      </w:r>
      <w:r w:rsidR="00F80663" w:rsidRPr="00CF2907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，逾期不受理</w:t>
      </w:r>
    </w:p>
    <w:p w14:paraId="29C8A7B6" w14:textId="2A06F491" w:rsidR="00F34133" w:rsidRPr="00F34133" w:rsidRDefault="000558CF" w:rsidP="00F80663">
      <w:pPr>
        <w:numPr>
          <w:ilvl w:val="0"/>
          <w:numId w:val="1"/>
        </w:numPr>
        <w:rPr>
          <w:rFonts w:ascii="標楷體" w:eastAsia="標楷體" w:hAnsi="標楷體" w:cs="標楷體"/>
          <w:color w:val="000000"/>
        </w:rPr>
      </w:pPr>
      <w:r w:rsidRPr="00B838B9">
        <w:rPr>
          <w:rFonts w:ascii="標楷體" w:eastAsia="標楷體" w:hAnsi="標楷體" w:cs="標楷體"/>
          <w:color w:val="000000"/>
        </w:rPr>
        <w:t>考試地點：【筆試】</w:t>
      </w:r>
      <w:r w:rsidR="005F5315">
        <w:rPr>
          <w:rFonts w:ascii="標楷體" w:eastAsia="標楷體" w:hAnsi="標楷體" w:cs="標楷體" w:hint="eastAsia"/>
          <w:color w:val="000000"/>
        </w:rPr>
        <w:t>林業試驗所森林研究</w:t>
      </w:r>
      <w:r w:rsidR="00F34133" w:rsidRPr="00F34133">
        <w:rPr>
          <w:rFonts w:ascii="標楷體" w:eastAsia="標楷體" w:hAnsi="標楷體" w:cs="標楷體" w:hint="eastAsia"/>
          <w:color w:val="000000"/>
        </w:rPr>
        <w:t>大樓12樓國際會議廳</w:t>
      </w:r>
    </w:p>
    <w:p w14:paraId="371A3038" w14:textId="10959699" w:rsidR="00B838B9" w:rsidRPr="00F34133" w:rsidRDefault="00F34133" w:rsidP="00F34133">
      <w:pPr>
        <w:ind w:left="720"/>
        <w:rPr>
          <w:rFonts w:ascii="標楷體" w:eastAsia="標楷體" w:hAnsi="標楷體" w:cs="標楷體"/>
          <w:color w:val="000000"/>
        </w:rPr>
      </w:pPr>
      <w:r w:rsidRPr="00F34133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                 </w:t>
      </w:r>
      <w:r w:rsidRPr="00F34133">
        <w:rPr>
          <w:rFonts w:ascii="標楷體" w:eastAsia="標楷體" w:hAnsi="標楷體" w:cs="標楷體" w:hint="eastAsia"/>
          <w:color w:val="000000"/>
        </w:rPr>
        <w:t>(台北市中正區三元街67號12樓)</w:t>
      </w:r>
    </w:p>
    <w:p w14:paraId="089A9150" w14:textId="653330FC" w:rsidR="00826785" w:rsidRDefault="00826785" w:rsidP="00B838B9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</w:t>
      </w:r>
      <w:r w:rsidR="00FA3B06">
        <w:rPr>
          <w:rFonts w:ascii="標楷體" w:eastAsia="標楷體" w:hAnsi="標楷體" w:cs="標楷體" w:hint="eastAsia"/>
          <w:color w:val="000000"/>
        </w:rPr>
        <w:t xml:space="preserve">　　　　</w:t>
      </w:r>
      <w:r w:rsidR="00F776F8">
        <w:rPr>
          <w:rFonts w:ascii="標楷體" w:eastAsia="標楷體" w:hAnsi="標楷體" w:cs="標楷體"/>
          <w:color w:val="000000"/>
        </w:rPr>
        <w:t>【術科】</w:t>
      </w:r>
      <w:r w:rsidR="001E378D">
        <w:rPr>
          <w:rFonts w:ascii="標楷體" w:eastAsia="標楷體" w:hAnsi="標楷體" w:cs="標楷體" w:hint="eastAsia"/>
          <w:color w:val="000000"/>
        </w:rPr>
        <w:t>地點另行通知</w:t>
      </w:r>
    </w:p>
    <w:p w14:paraId="2CC57272" w14:textId="77777777" w:rsidR="00826785" w:rsidRP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應考資格：</w:t>
      </w:r>
      <w:r w:rsidR="00826785">
        <w:rPr>
          <w:rFonts w:ascii="標楷體" w:eastAsia="標楷體" w:hAnsi="標楷體" w:cs="標楷體"/>
          <w:b/>
        </w:rPr>
        <w:t>※詳細說明(由都市林協會初審</w:t>
      </w:r>
      <w:r w:rsidR="00826785">
        <w:rPr>
          <w:rFonts w:ascii="標楷體" w:eastAsia="標楷體" w:hAnsi="標楷體" w:cs="標楷體"/>
        </w:rPr>
        <w:t>、</w:t>
      </w:r>
      <w:r w:rsidR="00826785">
        <w:rPr>
          <w:rFonts w:ascii="標楷體" w:eastAsia="標楷體" w:hAnsi="標楷體" w:cs="標楷體"/>
          <w:b/>
        </w:rPr>
        <w:t>ISA複核)</w:t>
      </w:r>
    </w:p>
    <w:p w14:paraId="2DC444B9" w14:textId="77777777" w:rsidR="00826785" w:rsidRDefault="00826785" w:rsidP="00826785">
      <w:pPr>
        <w:numPr>
          <w:ilvl w:val="0"/>
          <w:numId w:val="4"/>
        </w:numPr>
        <w:ind w:left="764" w:hanging="480"/>
        <w:rPr>
          <w:rFonts w:ascii="標楷體" w:eastAsia="標楷體" w:hAnsi="標楷體" w:cs="標楷體"/>
        </w:rPr>
      </w:pPr>
      <w:r w:rsidRPr="00826785">
        <w:rPr>
          <w:rFonts w:ascii="標楷體" w:eastAsia="標楷體" w:hAnsi="標楷體" w:cs="標楷體"/>
        </w:rPr>
        <w:t>必須具備至少18個月</w:t>
      </w:r>
      <w:proofErr w:type="gramStart"/>
      <w:r w:rsidRPr="00826785">
        <w:rPr>
          <w:rFonts w:ascii="標楷體" w:eastAsia="標楷體" w:hAnsi="標楷體" w:cs="標楷體"/>
        </w:rPr>
        <w:t>在樹藝方面</w:t>
      </w:r>
      <w:proofErr w:type="gramEnd"/>
      <w:r w:rsidRPr="00826785">
        <w:rPr>
          <w:rFonts w:ascii="標楷體" w:eastAsia="標楷體" w:hAnsi="標楷體" w:cs="標楷體"/>
        </w:rPr>
        <w:t>的攀樹經驗。</w:t>
      </w:r>
    </w:p>
    <w:p w14:paraId="5D8D47B8" w14:textId="77777777" w:rsidR="00826785" w:rsidRDefault="00826785" w:rsidP="00826785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標楷體"/>
        </w:rPr>
      </w:pPr>
      <w:r w:rsidRPr="00826785">
        <w:rPr>
          <w:rFonts w:ascii="標楷體" w:eastAsia="標楷體" w:hAnsi="標楷體" w:cs="標楷體"/>
        </w:rPr>
        <w:t>如考生為受雇員工，請提供相關工作證明，包含工作年資、工作內容說明、證明人職稱、證明人簽章、證明人連絡方式(可參考附件格式)。如有需要，認證委員會得連</w:t>
      </w:r>
      <w:proofErr w:type="gramStart"/>
      <w:r w:rsidRPr="00826785">
        <w:rPr>
          <w:rFonts w:ascii="標楷體" w:eastAsia="標楷體" w:hAnsi="標楷體" w:cs="標楷體"/>
        </w:rPr>
        <w:t>繫</w:t>
      </w:r>
      <w:proofErr w:type="gramEnd"/>
      <w:r w:rsidRPr="00826785">
        <w:rPr>
          <w:rFonts w:ascii="標楷體" w:eastAsia="標楷體" w:hAnsi="標楷體" w:cs="標楷體"/>
        </w:rPr>
        <w:t>證明人，以了解實際工作經驗，做為審查依據。</w:t>
      </w:r>
    </w:p>
    <w:p w14:paraId="100547DF" w14:textId="77777777" w:rsidR="00826785" w:rsidRPr="00826785" w:rsidRDefault="00826785" w:rsidP="00826785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標楷體"/>
        </w:rPr>
      </w:pPr>
      <w:r w:rsidRPr="00826785">
        <w:rPr>
          <w:rFonts w:ascii="標楷體" w:eastAsia="標楷體" w:hAnsi="標楷體" w:cs="標楷體"/>
        </w:rPr>
        <w:t>如為自營業者，應提供至少三份參考文件，參考文件可以為相關工作發票影本、工作合約影本、或為公司營利事業登記副本。</w:t>
      </w:r>
    </w:p>
    <w:p w14:paraId="35A2EA50" w14:textId="77777777" w:rsidR="00826785" w:rsidRDefault="00826785" w:rsidP="00826785">
      <w:pPr>
        <w:numPr>
          <w:ilvl w:val="0"/>
          <w:numId w:val="4"/>
        </w:numPr>
        <w:ind w:left="764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有效期限內之心肺術</w:t>
      </w:r>
      <w:proofErr w:type="gramStart"/>
      <w:r>
        <w:rPr>
          <w:rFonts w:ascii="標楷體" w:eastAsia="標楷體" w:hAnsi="標楷體" w:cs="標楷體"/>
        </w:rPr>
        <w:t>甦</w:t>
      </w:r>
      <w:proofErr w:type="gramEnd"/>
      <w:r>
        <w:rPr>
          <w:rFonts w:ascii="標楷體" w:eastAsia="標楷體" w:hAnsi="標楷體" w:cs="標楷體"/>
        </w:rPr>
        <w:t>術(CPR)及急救訓練合格證明。(請檢附證明文件)。</w:t>
      </w:r>
    </w:p>
    <w:p w14:paraId="4603D0A9" w14:textId="77777777" w:rsidR="00826785" w:rsidRPr="00826785" w:rsidRDefault="00826785" w:rsidP="00826785">
      <w:pPr>
        <w:numPr>
          <w:ilvl w:val="0"/>
          <w:numId w:val="4"/>
        </w:numPr>
        <w:ind w:left="764" w:hanging="48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年內接受過空中拯救訓練(請檢附證明文件)。</w:t>
      </w:r>
    </w:p>
    <w:p w14:paraId="1B68B5D1" w14:textId="77777777" w:rsidR="00826785" w:rsidRP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</w:rPr>
        <w:t>考試內容：考試包含兩個部分</w:t>
      </w:r>
    </w:p>
    <w:p w14:paraId="1B13E546" w14:textId="77777777" w:rsidR="00826785" w:rsidRPr="00826785" w:rsidRDefault="00826785" w:rsidP="00826785">
      <w:pPr>
        <w:ind w:left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【筆試】65</w:t>
      </w:r>
      <w:proofErr w:type="gramStart"/>
      <w:r w:rsidRPr="00826785">
        <w:rPr>
          <w:rFonts w:ascii="標楷體" w:eastAsia="標楷體" w:hAnsi="標楷體" w:cs="標楷體"/>
          <w:color w:val="000000"/>
        </w:rPr>
        <w:t>題單選</w:t>
      </w:r>
      <w:proofErr w:type="gramEnd"/>
      <w:r w:rsidRPr="00826785">
        <w:rPr>
          <w:rFonts w:ascii="標楷體" w:eastAsia="標楷體" w:hAnsi="標楷體" w:cs="標楷體"/>
          <w:color w:val="000000"/>
        </w:rPr>
        <w:t>題，考試時間為 90分鐘。</w:t>
      </w:r>
    </w:p>
    <w:p w14:paraId="654F79CE" w14:textId="1D581E92" w:rsidR="00826785" w:rsidRDefault="00826785" w:rsidP="00826785">
      <w:pPr>
        <w:tabs>
          <w:tab w:val="left" w:pos="1985"/>
        </w:tabs>
        <w:ind w:left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【術科】戶外實作，每位考生有30分鐘完成考試。</w:t>
      </w:r>
      <w:r w:rsidR="00865AFE" w:rsidRPr="00865AFE">
        <w:rPr>
          <w:rFonts w:ascii="標楷體" w:eastAsia="標楷體" w:hAnsi="標楷體" w:cs="標楷體" w:hint="eastAsia"/>
          <w:color w:val="C00000"/>
        </w:rPr>
        <w:t>(時間另行通知)</w:t>
      </w:r>
      <w:r>
        <w:rPr>
          <w:rFonts w:ascii="標楷體" w:eastAsia="標楷體" w:hAnsi="標楷體" w:cs="標楷體"/>
          <w:color w:val="000000"/>
        </w:rPr>
        <w:br/>
        <w:t>兩項考試均必須通過，方可獲得認證。</w:t>
      </w:r>
    </w:p>
    <w:p w14:paraId="3500C9B3" w14:textId="77777777" w:rsidR="00826785" w:rsidRPr="00826785" w:rsidRDefault="00826785" w:rsidP="00826785">
      <w:pPr>
        <w:tabs>
          <w:tab w:val="left" w:pos="1985"/>
        </w:tabs>
        <w:ind w:left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※筆試配分比例：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850"/>
      </w:tblGrid>
      <w:tr w:rsidR="00826785" w14:paraId="79F3F3E3" w14:textId="77777777" w:rsidTr="0066413B">
        <w:trPr>
          <w:trHeight w:val="1"/>
        </w:trPr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A726" w14:textId="77777777" w:rsidR="00826785" w:rsidRDefault="00826785" w:rsidP="0066413B">
            <w:r>
              <w:rPr>
                <w:rFonts w:ascii="標楷體" w:eastAsia="標楷體" w:hAnsi="標楷體" w:cs="標楷體"/>
                <w:color w:val="000000"/>
              </w:rPr>
              <w:t>1.安全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755D1" w14:textId="77777777" w:rsidR="00826785" w:rsidRDefault="00826785" w:rsidP="0066413B">
            <w:pPr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>18%</w:t>
            </w:r>
          </w:p>
        </w:tc>
      </w:tr>
      <w:tr w:rsidR="00826785" w14:paraId="508457DA" w14:textId="77777777" w:rsidTr="0066413B">
        <w:trPr>
          <w:trHeight w:val="1"/>
        </w:trPr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037D0" w14:textId="77777777" w:rsidR="00826785" w:rsidRDefault="00826785" w:rsidP="0066413B">
            <w:r>
              <w:rPr>
                <w:rFonts w:ascii="標楷體" w:eastAsia="標楷體" w:hAnsi="標楷體" w:cs="標楷體"/>
                <w:color w:val="000000"/>
              </w:rPr>
              <w:t>2.移除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9F337" w14:textId="77777777" w:rsidR="00826785" w:rsidRDefault="00826785" w:rsidP="0066413B">
            <w:pPr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>12%</w:t>
            </w:r>
          </w:p>
        </w:tc>
      </w:tr>
      <w:tr w:rsidR="00826785" w14:paraId="1F3402D9" w14:textId="77777777" w:rsidTr="0066413B">
        <w:trPr>
          <w:trHeight w:val="1"/>
        </w:trPr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B1BFE" w14:textId="77777777" w:rsidR="00826785" w:rsidRDefault="00826785" w:rsidP="0066413B">
            <w:r>
              <w:rPr>
                <w:rFonts w:ascii="標楷體" w:eastAsia="標楷體" w:hAnsi="標楷體" w:cs="標楷體"/>
                <w:color w:val="000000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索具</w:t>
            </w:r>
            <w:proofErr w:type="gramEnd"/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D91EE" w14:textId="77777777" w:rsidR="00826785" w:rsidRDefault="00826785" w:rsidP="0066413B">
            <w:pPr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>12%</w:t>
            </w:r>
          </w:p>
        </w:tc>
      </w:tr>
      <w:tr w:rsidR="00826785" w14:paraId="1399A4E5" w14:textId="77777777" w:rsidTr="0066413B">
        <w:trPr>
          <w:trHeight w:val="1"/>
        </w:trPr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E0732" w14:textId="77777777" w:rsidR="00826785" w:rsidRDefault="00826785" w:rsidP="0066413B">
            <w:r>
              <w:rPr>
                <w:rFonts w:ascii="標楷體" w:eastAsia="標楷體" w:hAnsi="標楷體" w:cs="標楷體"/>
                <w:color w:val="000000"/>
              </w:rPr>
              <w:t>4.修剪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6D658" w14:textId="77777777" w:rsidR="00826785" w:rsidRDefault="00826785" w:rsidP="0066413B">
            <w:pPr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>18%</w:t>
            </w:r>
          </w:p>
        </w:tc>
      </w:tr>
      <w:tr w:rsidR="00826785" w14:paraId="3EFADC28" w14:textId="77777777" w:rsidTr="0066413B">
        <w:trPr>
          <w:trHeight w:val="1"/>
        </w:trPr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79E24" w14:textId="77777777" w:rsidR="00826785" w:rsidRDefault="00826785" w:rsidP="0066413B">
            <w:r>
              <w:rPr>
                <w:rFonts w:ascii="標楷體" w:eastAsia="標楷體" w:hAnsi="標楷體" w:cs="標楷體"/>
                <w:color w:val="000000"/>
              </w:rPr>
              <w:t>5.支撐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805B" w14:textId="77777777" w:rsidR="00826785" w:rsidRDefault="00826785" w:rsidP="0066413B">
            <w:pPr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>6%</w:t>
            </w:r>
          </w:p>
        </w:tc>
      </w:tr>
      <w:tr w:rsidR="00826785" w14:paraId="3EF4F37C" w14:textId="77777777" w:rsidTr="0066413B">
        <w:trPr>
          <w:trHeight w:val="1"/>
        </w:trPr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CADBE" w14:textId="77777777" w:rsidR="00826785" w:rsidRDefault="00826785" w:rsidP="0066413B">
            <w:r>
              <w:rPr>
                <w:rFonts w:ascii="標楷體" w:eastAsia="標楷體" w:hAnsi="標楷體" w:cs="標楷體"/>
                <w:color w:val="000000"/>
              </w:rPr>
              <w:t>6.樹木科學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2293E" w14:textId="77777777" w:rsidR="00826785" w:rsidRDefault="00826785" w:rsidP="0066413B">
            <w:pPr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>10%</w:t>
            </w:r>
          </w:p>
        </w:tc>
      </w:tr>
      <w:tr w:rsidR="00826785" w14:paraId="50E29735" w14:textId="77777777" w:rsidTr="0066413B">
        <w:trPr>
          <w:trHeight w:val="1"/>
        </w:trPr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DAC38" w14:textId="77777777" w:rsidR="00826785" w:rsidRDefault="00826785" w:rsidP="0066413B">
            <w:r>
              <w:rPr>
                <w:rFonts w:ascii="標楷體" w:eastAsia="標楷體" w:hAnsi="標楷體" w:cs="標楷體"/>
                <w:color w:val="000000"/>
              </w:rPr>
              <w:t>7.樹木辨識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4C7D2" w14:textId="77777777" w:rsidR="00826785" w:rsidRDefault="00826785" w:rsidP="0066413B">
            <w:pPr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>10%</w:t>
            </w:r>
          </w:p>
        </w:tc>
      </w:tr>
      <w:tr w:rsidR="00826785" w14:paraId="7F025539" w14:textId="77777777" w:rsidTr="0066413B">
        <w:trPr>
          <w:trHeight w:val="1"/>
        </w:trPr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FB6E1" w14:textId="77777777" w:rsidR="00826785" w:rsidRDefault="00826785" w:rsidP="0066413B">
            <w:r>
              <w:rPr>
                <w:rFonts w:ascii="標楷體" w:eastAsia="標楷體" w:hAnsi="標楷體" w:cs="標楷體"/>
                <w:color w:val="000000"/>
              </w:rPr>
              <w:t>8.電氣危害意識方針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79B6B" w14:textId="77777777" w:rsidR="00826785" w:rsidRDefault="00826785" w:rsidP="0066413B">
            <w:pPr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>14%</w:t>
            </w:r>
          </w:p>
        </w:tc>
      </w:tr>
    </w:tbl>
    <w:p w14:paraId="178C6791" w14:textId="77777777" w:rsidR="00826785" w:rsidRDefault="00826785" w:rsidP="00826785">
      <w:pPr>
        <w:ind w:left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※參考用書：</w:t>
      </w:r>
    </w:p>
    <w:p w14:paraId="006DE2E5" w14:textId="0D5EE7BA" w:rsidR="00826785" w:rsidRDefault="00826785" w:rsidP="00826785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1.攀樹指南</w:t>
      </w:r>
      <w:proofErr w:type="gramStart"/>
      <w:r>
        <w:rPr>
          <w:rFonts w:ascii="標楷體" w:eastAsia="標楷體" w:hAnsi="標楷體" w:cs="標楷體"/>
          <w:color w:val="000000"/>
        </w:rPr>
        <w:t>（</w:t>
      </w:r>
      <w:proofErr w:type="gramEnd"/>
      <w:r>
        <w:rPr>
          <w:rFonts w:ascii="標楷體" w:eastAsia="標楷體" w:hAnsi="標楷體" w:cs="標楷體"/>
          <w:color w:val="000000"/>
        </w:rPr>
        <w:t>線上訂購：</w:t>
      </w:r>
      <w:r w:rsidR="00550515" w:rsidRPr="00550515">
        <w:rPr>
          <w:u w:val="single"/>
        </w:rPr>
        <w:t>https://forms.gle/g5b6j9HUVy9wZkm7A</w:t>
      </w:r>
      <w:proofErr w:type="gramStart"/>
      <w:r>
        <w:rPr>
          <w:rFonts w:ascii="標楷體" w:eastAsia="標楷體" w:hAnsi="標楷體" w:cs="標楷體"/>
          <w:color w:val="000000"/>
        </w:rPr>
        <w:t>）</w:t>
      </w:r>
      <w:proofErr w:type="gramEnd"/>
      <w:r>
        <w:rPr>
          <w:rFonts w:ascii="標楷體" w:eastAsia="標楷體" w:hAnsi="標楷體" w:cs="標楷體"/>
          <w:color w:val="000000"/>
        </w:rPr>
        <w:br/>
        <w:t>2.樹藝學概論（線上訂購：</w:t>
      </w:r>
      <w:r w:rsidR="00550515" w:rsidRPr="00550515">
        <w:rPr>
          <w:u w:val="single"/>
        </w:rPr>
        <w:t>https://forms.gle/g5b6j9HUVy9wZkm7A</w:t>
      </w:r>
      <w:proofErr w:type="gramStart"/>
      <w:r>
        <w:rPr>
          <w:rFonts w:ascii="標楷體" w:eastAsia="標楷體" w:hAnsi="標楷體" w:cs="標楷體"/>
          <w:color w:val="000000"/>
        </w:rPr>
        <w:t>）</w:t>
      </w:r>
      <w:proofErr w:type="gramEnd"/>
    </w:p>
    <w:p w14:paraId="12A62E08" w14:textId="76E0A149" w:rsidR="00826785" w:rsidRDefault="00826785" w:rsidP="00826785">
      <w:pPr>
        <w:ind w:left="720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※技術考內容：</w:t>
      </w:r>
      <w:r>
        <w:rPr>
          <w:rFonts w:ascii="標楷體" w:eastAsia="標楷體" w:hAnsi="標楷體" w:cs="標楷體" w:hint="eastAsia"/>
          <w:color w:val="000000"/>
        </w:rPr>
        <w:t>請參考</w:t>
      </w:r>
      <w:r>
        <w:rPr>
          <w:rFonts w:ascii="標楷體" w:eastAsia="標楷體" w:hAnsi="標楷體" w:cs="標楷體"/>
          <w:color w:val="000000"/>
          <w:u w:val="single"/>
        </w:rPr>
        <w:t>認證</w:t>
      </w:r>
      <w:proofErr w:type="gramStart"/>
      <w:r>
        <w:rPr>
          <w:rFonts w:ascii="標楷體" w:eastAsia="標楷體" w:hAnsi="標楷體" w:cs="標楷體"/>
          <w:color w:val="000000"/>
          <w:u w:val="single"/>
        </w:rPr>
        <w:t>攀樹師技術</w:t>
      </w:r>
      <w:proofErr w:type="gramEnd"/>
      <w:r>
        <w:rPr>
          <w:rFonts w:ascii="標楷體" w:eastAsia="標楷體" w:hAnsi="標楷體" w:cs="標楷體"/>
          <w:color w:val="000000"/>
          <w:u w:val="single"/>
        </w:rPr>
        <w:t>考核評量表</w:t>
      </w:r>
    </w:p>
    <w:p w14:paraId="0C409D49" w14:textId="77777777" w:rsid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考試結果公告：</w:t>
      </w:r>
    </w:p>
    <w:p w14:paraId="25DEB73A" w14:textId="77777777" w:rsidR="00826785" w:rsidRPr="00826785" w:rsidRDefault="00826785" w:rsidP="00826785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標楷體"/>
        </w:rPr>
      </w:pPr>
      <w:r w:rsidRPr="00826785">
        <w:rPr>
          <w:rFonts w:ascii="標楷體" w:eastAsia="標楷體" w:hAnsi="標楷體" w:cs="標楷體"/>
        </w:rPr>
        <w:t>筆試及術科考試成績，</w:t>
      </w:r>
      <w:proofErr w:type="gramStart"/>
      <w:r w:rsidRPr="00826785">
        <w:rPr>
          <w:rFonts w:ascii="標楷體" w:eastAsia="標楷體" w:hAnsi="標楷體" w:cs="標楷體"/>
        </w:rPr>
        <w:t>均於考試</w:t>
      </w:r>
      <w:proofErr w:type="gramEnd"/>
      <w:r w:rsidRPr="00826785">
        <w:rPr>
          <w:rFonts w:ascii="標楷體" w:eastAsia="標楷體" w:hAnsi="標楷體" w:cs="標楷體"/>
        </w:rPr>
        <w:t>後約4~6</w:t>
      </w:r>
      <w:proofErr w:type="gramStart"/>
      <w:r w:rsidRPr="00826785">
        <w:rPr>
          <w:rFonts w:ascii="標楷體" w:eastAsia="標楷體" w:hAnsi="標楷體" w:cs="標楷體"/>
        </w:rPr>
        <w:t>週</w:t>
      </w:r>
      <w:proofErr w:type="gramEnd"/>
      <w:r w:rsidRPr="00826785">
        <w:rPr>
          <w:rFonts w:ascii="標楷體" w:eastAsia="標楷體" w:hAnsi="標楷體" w:cs="標楷體"/>
        </w:rPr>
        <w:t>寄發通知。</w:t>
      </w:r>
    </w:p>
    <w:p w14:paraId="6C27E2A7" w14:textId="77777777" w:rsidR="00826785" w:rsidRPr="00826785" w:rsidRDefault="00826785" w:rsidP="00826785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二次考試：第一次考試未合格者，得免費參加第二次考試，期限為一年內。</w:t>
      </w:r>
      <w:r w:rsidR="00F776F8">
        <w:rPr>
          <w:rFonts w:ascii="標楷體" w:eastAsia="標楷體" w:hAnsi="標楷體" w:cs="標楷體"/>
          <w:color w:val="000000"/>
        </w:rPr>
        <w:t>超過一年或第</w:t>
      </w:r>
      <w:r w:rsidR="00F776F8">
        <w:rPr>
          <w:rFonts w:ascii="標楷體" w:eastAsia="標楷體" w:hAnsi="標楷體" w:cs="標楷體" w:hint="eastAsia"/>
          <w:color w:val="000000"/>
        </w:rPr>
        <w:t>三</w:t>
      </w:r>
      <w:r w:rsidRPr="00826785">
        <w:rPr>
          <w:rFonts w:ascii="標楷體" w:eastAsia="標楷體" w:hAnsi="標楷體" w:cs="標楷體"/>
          <w:color w:val="000000"/>
        </w:rPr>
        <w:t>次考試則全額收費。</w:t>
      </w:r>
    </w:p>
    <w:p w14:paraId="512F1A2A" w14:textId="77777777" w:rsid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證書效期：認證</w:t>
      </w:r>
      <w:proofErr w:type="gramStart"/>
      <w:r w:rsidRPr="00826785">
        <w:rPr>
          <w:rFonts w:ascii="標楷體" w:eastAsia="標楷體" w:hAnsi="標楷體" w:cs="標楷體"/>
          <w:color w:val="000000"/>
        </w:rPr>
        <w:t>攀樹師證書</w:t>
      </w:r>
      <w:proofErr w:type="gramEnd"/>
      <w:r w:rsidRPr="00826785">
        <w:rPr>
          <w:rFonts w:ascii="標楷體" w:eastAsia="標楷體" w:hAnsi="標楷體" w:cs="標楷體"/>
          <w:color w:val="000000"/>
        </w:rPr>
        <w:t>有效期限為三年，每三年需修習15點CEU(Continuing Education Unit 終身學習積分)，並檢附</w:t>
      </w:r>
      <w:proofErr w:type="gramStart"/>
      <w:r w:rsidRPr="00826785">
        <w:rPr>
          <w:rFonts w:ascii="標楷體" w:eastAsia="標楷體" w:hAnsi="標楷體" w:cs="標楷體"/>
          <w:color w:val="000000"/>
        </w:rPr>
        <w:t>一</w:t>
      </w:r>
      <w:proofErr w:type="gramEnd"/>
      <w:r w:rsidRPr="00826785">
        <w:rPr>
          <w:rFonts w:ascii="標楷體" w:eastAsia="標楷體" w:hAnsi="標楷體" w:cs="標楷體"/>
          <w:color w:val="000000"/>
        </w:rPr>
        <w:t>年內接受過心肺復甦術(CPR)、急救、及空中拯救訓練之證明，</w:t>
      </w:r>
      <w:proofErr w:type="gramStart"/>
      <w:r w:rsidRPr="00826785">
        <w:rPr>
          <w:rFonts w:ascii="標楷體" w:eastAsia="標楷體" w:hAnsi="標楷體" w:cs="標楷體"/>
          <w:color w:val="000000"/>
        </w:rPr>
        <w:t>付費換證</w:t>
      </w:r>
      <w:proofErr w:type="gramEnd"/>
      <w:r w:rsidRPr="00826785">
        <w:rPr>
          <w:rFonts w:ascii="標楷體" w:eastAsia="標楷體" w:hAnsi="標楷體" w:cs="標楷體"/>
          <w:color w:val="000000"/>
        </w:rPr>
        <w:t>，方可延三年。CEU可藉ISA舉辦</w:t>
      </w:r>
      <w:proofErr w:type="gramStart"/>
      <w:r w:rsidRPr="00826785">
        <w:rPr>
          <w:rFonts w:ascii="標楷體" w:eastAsia="標楷體" w:hAnsi="標楷體" w:cs="標楷體"/>
          <w:color w:val="000000"/>
        </w:rPr>
        <w:t>之樹藝訓練</w:t>
      </w:r>
      <w:proofErr w:type="gramEnd"/>
      <w:r w:rsidRPr="00826785">
        <w:rPr>
          <w:rFonts w:ascii="標楷體" w:eastAsia="標楷體" w:hAnsi="標楷體" w:cs="標楷體"/>
          <w:color w:val="000000"/>
        </w:rPr>
        <w:t>課程獲取。協會亦會定期舉辦CEU課程供認證</w:t>
      </w:r>
      <w:proofErr w:type="gramStart"/>
      <w:r w:rsidRPr="00826785">
        <w:rPr>
          <w:rFonts w:ascii="標楷體" w:eastAsia="標楷體" w:hAnsi="標楷體" w:cs="標楷體"/>
          <w:color w:val="000000"/>
        </w:rPr>
        <w:t>攀樹師進修</w:t>
      </w:r>
      <w:proofErr w:type="gramEnd"/>
      <w:r w:rsidRPr="00826785">
        <w:rPr>
          <w:rFonts w:ascii="標楷體" w:eastAsia="標楷體" w:hAnsi="標楷體" w:cs="標楷體"/>
          <w:color w:val="000000"/>
        </w:rPr>
        <w:t>獲得CEU。未能補足CEU者，證書失效，需再次考試。</w:t>
      </w:r>
    </w:p>
    <w:p w14:paraId="170B984C" w14:textId="77777777" w:rsid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考試收費：</w:t>
      </w:r>
    </w:p>
    <w:p w14:paraId="32DE69B0" w14:textId="657D9CA7" w:rsidR="00826785" w:rsidRPr="00826785" w:rsidRDefault="00826785" w:rsidP="00826785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台幣6,435元整(US$195元)。</w:t>
      </w:r>
    </w:p>
    <w:p w14:paraId="486F61A7" w14:textId="77777777" w:rsidR="00826785" w:rsidRPr="00826785" w:rsidRDefault="00826785" w:rsidP="00826785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如</w:t>
      </w:r>
      <w:r w:rsidR="00F776F8">
        <w:rPr>
          <w:rFonts w:ascii="標楷體" w:eastAsia="標楷體" w:hAnsi="標楷體" w:cs="標楷體"/>
          <w:color w:val="000000"/>
        </w:rPr>
        <w:t>因各種原因不克參加考試，不得申請退費，並且不具免費二次考試資格</w:t>
      </w:r>
      <w:r w:rsidR="00F776F8">
        <w:rPr>
          <w:rFonts w:ascii="標楷體" w:eastAsia="標楷體" w:hAnsi="標楷體" w:cs="標楷體" w:hint="eastAsia"/>
          <w:color w:val="000000"/>
        </w:rPr>
        <w:t>。</w:t>
      </w:r>
    </w:p>
    <w:p w14:paraId="74021C28" w14:textId="77777777" w:rsidR="00826785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</w:rPr>
        <w:t>考試複查：複查費用台幣1,155元整(US$35元)，申請複查請於收到成績單後之兩</w:t>
      </w:r>
      <w:proofErr w:type="gramStart"/>
      <w:r w:rsidRPr="00826785">
        <w:rPr>
          <w:rFonts w:ascii="標楷體" w:eastAsia="標楷體" w:hAnsi="標楷體" w:cs="標楷體"/>
        </w:rPr>
        <w:t>週</w:t>
      </w:r>
      <w:proofErr w:type="gramEnd"/>
      <w:r w:rsidRPr="00826785">
        <w:rPr>
          <w:rFonts w:ascii="標楷體" w:eastAsia="標楷體" w:hAnsi="標楷體" w:cs="標楷體"/>
        </w:rPr>
        <w:t>內與本會聯繫。</w:t>
      </w:r>
    </w:p>
    <w:p w14:paraId="0FFF183B" w14:textId="77777777" w:rsidR="000667EA" w:rsidRPr="00F80663" w:rsidRDefault="000558CF" w:rsidP="00826785">
      <w:pPr>
        <w:numPr>
          <w:ilvl w:val="0"/>
          <w:numId w:val="1"/>
        </w:numPr>
        <w:ind w:left="720" w:hanging="720"/>
        <w:rPr>
          <w:rFonts w:ascii="標楷體" w:eastAsia="標楷體" w:hAnsi="標楷體" w:cs="標楷體"/>
          <w:bCs/>
          <w:color w:val="000000"/>
        </w:rPr>
      </w:pPr>
      <w:r w:rsidRPr="00F80663">
        <w:rPr>
          <w:rFonts w:ascii="標楷體" w:eastAsia="標楷體" w:hAnsi="標楷體" w:cs="標楷體"/>
          <w:bCs/>
        </w:rPr>
        <w:t>報名程序：</w:t>
      </w:r>
    </w:p>
    <w:p w14:paraId="685BB18B" w14:textId="2F5AE0B9" w:rsidR="00140C6C" w:rsidRDefault="00826785" w:rsidP="00BD5148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標楷體"/>
          <w:b/>
        </w:rPr>
      </w:pPr>
      <w:proofErr w:type="gramStart"/>
      <w:r w:rsidRPr="00826785">
        <w:rPr>
          <w:rFonts w:ascii="標楷體" w:eastAsia="標楷體" w:hAnsi="標楷體" w:cs="標楷體" w:hint="eastAsia"/>
          <w:b/>
        </w:rPr>
        <w:t>填寫線上報名表</w:t>
      </w:r>
      <w:proofErr w:type="gramEnd"/>
      <w:r w:rsidRPr="00826785">
        <w:rPr>
          <w:rFonts w:ascii="標楷體" w:eastAsia="標楷體" w:hAnsi="標楷體" w:cs="標楷體" w:hint="eastAsia"/>
          <w:b/>
        </w:rPr>
        <w:t>：</w:t>
      </w:r>
      <w:hyperlink r:id="rId7" w:history="1">
        <w:r w:rsidR="00F80663" w:rsidRPr="00A012B1">
          <w:rPr>
            <w:rStyle w:val="a4"/>
            <w:rFonts w:ascii="標楷體" w:eastAsia="標楷體" w:hAnsi="標楷體" w:cs="標楷體"/>
            <w:b/>
          </w:rPr>
          <w:t>https://forms.gle/pg6EDPnTKJGPZDMb8</w:t>
        </w:r>
      </w:hyperlink>
    </w:p>
    <w:p w14:paraId="700DBB7D" w14:textId="77777777" w:rsidR="002A2551" w:rsidRPr="002A2551" w:rsidRDefault="002A2551" w:rsidP="002A2551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標楷體"/>
        </w:rPr>
      </w:pPr>
      <w:bookmarkStart w:id="0" w:name="_Hlk129351719"/>
      <w:r w:rsidRPr="002A2551">
        <w:rPr>
          <w:rFonts w:ascii="標楷體" w:eastAsia="標楷體" w:hAnsi="標楷體" w:cs="標楷體" w:hint="eastAsia"/>
        </w:rPr>
        <w:t>請於「檔案下載」下載</w:t>
      </w:r>
      <w:bookmarkEnd w:id="0"/>
      <w:proofErr w:type="gramStart"/>
      <w:r w:rsidRPr="002A2551">
        <w:rPr>
          <w:rFonts w:ascii="標楷體" w:eastAsia="標楷體" w:hAnsi="標楷體" w:cs="標楷體" w:hint="eastAsia"/>
        </w:rPr>
        <w:t>國際樹藝協會</w:t>
      </w:r>
      <w:proofErr w:type="gramEnd"/>
      <w:r w:rsidRPr="002A2551">
        <w:rPr>
          <w:rFonts w:ascii="標楷體" w:eastAsia="標楷體" w:hAnsi="標楷體" w:cs="標楷體" w:hint="eastAsia"/>
        </w:rPr>
        <w:t>認證</w:t>
      </w:r>
      <w:proofErr w:type="gramStart"/>
      <w:r w:rsidRPr="002A2551">
        <w:rPr>
          <w:rFonts w:ascii="標楷體" w:eastAsia="標楷體" w:hAnsi="標楷體" w:cs="標楷體" w:hint="eastAsia"/>
        </w:rPr>
        <w:t>攀樹師申請書</w:t>
      </w:r>
      <w:proofErr w:type="gramEnd"/>
      <w:r w:rsidRPr="002A2551">
        <w:rPr>
          <w:rFonts w:ascii="標楷體" w:eastAsia="標楷體" w:hAnsi="標楷體" w:cs="標楷體" w:hint="eastAsia"/>
        </w:rPr>
        <w:t xml:space="preserve"> </w:t>
      </w:r>
    </w:p>
    <w:p w14:paraId="59DE8F30" w14:textId="77777777" w:rsidR="00826785" w:rsidRPr="00826785" w:rsidRDefault="002A2551" w:rsidP="002A2551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標楷體"/>
          <w:b/>
        </w:rPr>
      </w:pPr>
      <w:r w:rsidRPr="002A2551">
        <w:rPr>
          <w:rFonts w:ascii="標楷體" w:eastAsia="標楷體" w:hAnsi="標楷體" w:cs="標楷體" w:hint="eastAsia"/>
        </w:rPr>
        <w:t>申請書與相關認證文件，</w:t>
      </w:r>
      <w:r w:rsidR="009F65A9" w:rsidRPr="00E56523">
        <w:rPr>
          <w:rFonts w:ascii="標楷體" w:eastAsia="標楷體" w:hAnsi="標楷體" w:cs="標楷體" w:hint="eastAsia"/>
          <w:highlight w:val="yellow"/>
        </w:rPr>
        <w:t>請合併一份PDF</w:t>
      </w:r>
      <w:r w:rsidRPr="00E56523">
        <w:rPr>
          <w:rFonts w:ascii="標楷體" w:eastAsia="標楷體" w:hAnsi="標楷體" w:cs="標楷體" w:hint="eastAsia"/>
          <w:highlight w:val="yellow"/>
        </w:rPr>
        <w:t>檔</w:t>
      </w:r>
      <w:r w:rsidRPr="002A2551">
        <w:rPr>
          <w:rFonts w:ascii="標楷體" w:eastAsia="標楷體" w:hAnsi="標楷體" w:cs="標楷體" w:hint="eastAsia"/>
        </w:rPr>
        <w:t>，</w:t>
      </w:r>
      <w:r w:rsidR="009F65A9">
        <w:rPr>
          <w:rFonts w:ascii="標楷體" w:eastAsia="標楷體" w:hAnsi="標楷體" w:cs="標楷體" w:hint="eastAsia"/>
        </w:rPr>
        <w:t>寄至</w:t>
      </w:r>
      <w:hyperlink r:id="rId8" w:history="1">
        <w:r w:rsidR="001E378D" w:rsidRPr="00427B85">
          <w:rPr>
            <w:rStyle w:val="a4"/>
            <w:rFonts w:ascii="標楷體" w:eastAsia="標楷體" w:hAnsi="標楷體" w:cs="標楷體"/>
          </w:rPr>
          <w:t>twas.org.tw@gmail.com</w:t>
        </w:r>
      </w:hyperlink>
      <w:r w:rsidR="000558CF" w:rsidRPr="00826785">
        <w:rPr>
          <w:rFonts w:ascii="標楷體" w:eastAsia="標楷體" w:hAnsi="標楷體" w:cs="標楷體"/>
          <w:b/>
          <w:color w:val="FF0000"/>
        </w:rPr>
        <w:t>標題請標明：本人○○○，報名認證</w:t>
      </w:r>
      <w:proofErr w:type="gramStart"/>
      <w:r w:rsidR="000558CF" w:rsidRPr="00826785">
        <w:rPr>
          <w:rFonts w:ascii="標楷體" w:eastAsia="標楷體" w:hAnsi="標楷體" w:cs="標楷體"/>
          <w:b/>
          <w:color w:val="FF0000"/>
        </w:rPr>
        <w:t>攀樹師考試</w:t>
      </w:r>
      <w:proofErr w:type="gramEnd"/>
    </w:p>
    <w:p w14:paraId="4A280A1D" w14:textId="77777777" w:rsidR="000667EA" w:rsidRPr="00826785" w:rsidRDefault="000558CF" w:rsidP="00826785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標楷體"/>
          <w:b/>
        </w:rPr>
      </w:pPr>
      <w:r w:rsidRPr="00826785">
        <w:rPr>
          <w:rFonts w:ascii="標楷體" w:eastAsia="標楷體" w:hAnsi="標楷體" w:cs="標楷體"/>
        </w:rPr>
        <w:t>資料完整(報名表及認證文件資料完備)方進行審查，</w:t>
      </w:r>
      <w:r w:rsidR="001E378D">
        <w:rPr>
          <w:rFonts w:ascii="標楷體" w:eastAsia="標楷體" w:hAnsi="標楷體" w:cs="標楷體" w:hint="eastAsia"/>
        </w:rPr>
        <w:t>錄取名單於報名截止日後公告</w:t>
      </w:r>
      <w:r w:rsidRPr="00826785">
        <w:rPr>
          <w:rFonts w:ascii="標楷體" w:eastAsia="標楷體" w:hAnsi="標楷體" w:cs="標楷體"/>
        </w:rPr>
        <w:t>。</w:t>
      </w:r>
    </w:p>
    <w:p w14:paraId="7D18E707" w14:textId="77777777" w:rsidR="00826785" w:rsidRPr="00826785" w:rsidRDefault="000558CF" w:rsidP="00826785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標楷體"/>
          <w:b/>
        </w:rPr>
      </w:pPr>
      <w:r w:rsidRPr="00826785">
        <w:rPr>
          <w:rFonts w:ascii="標楷體" w:eastAsia="標楷體" w:hAnsi="標楷體" w:cs="標楷體"/>
        </w:rPr>
        <w:t>收到「報名資格審查通過」之回覆後，請於指定之日期內匯款至協會，並將匯款資訊如後五碼通知協會，以便安排考試。報名額滿時，不再審查報名資格。</w:t>
      </w:r>
    </w:p>
    <w:p w14:paraId="3F63F858" w14:textId="77777777" w:rsidR="00826785" w:rsidRPr="00826785" w:rsidRDefault="00826785" w:rsidP="00826785">
      <w:pPr>
        <w:pStyle w:val="a3"/>
        <w:ind w:leftChars="0" w:left="108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b/>
          <w:color w:val="C00000"/>
        </w:rPr>
        <w:t>※僅受理新台幣匯款</w:t>
      </w:r>
    </w:p>
    <w:p w14:paraId="793B2B19" w14:textId="77777777" w:rsidR="00826785" w:rsidRPr="00826785" w:rsidRDefault="00826785" w:rsidP="00826785">
      <w:pPr>
        <w:pStyle w:val="a3"/>
        <w:ind w:leftChars="0" w:left="108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 xml:space="preserve">　　　</w:t>
      </w:r>
      <w:r w:rsidRPr="00826785">
        <w:rPr>
          <w:rFonts w:ascii="標楷體" w:eastAsia="標楷體" w:hAnsi="標楷體" w:cs="標楷體"/>
          <w:b/>
          <w:color w:val="000000"/>
        </w:rPr>
        <w:t>※</w:t>
      </w:r>
      <w:r w:rsidRPr="00826785">
        <w:rPr>
          <w:rFonts w:ascii="標楷體" w:eastAsia="標楷體" w:hAnsi="標楷體" w:cs="標楷體"/>
          <w:color w:val="000000"/>
        </w:rPr>
        <w:t>銀行匯款帳號</w:t>
      </w:r>
    </w:p>
    <w:p w14:paraId="6DF143D5" w14:textId="75239FEF" w:rsidR="00826785" w:rsidRPr="00826785" w:rsidRDefault="00826785" w:rsidP="00826785">
      <w:pPr>
        <w:pStyle w:val="a3"/>
        <w:ind w:leftChars="0" w:left="108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 xml:space="preserve">　　　</w:t>
      </w:r>
      <w:r w:rsidR="00CA0E05">
        <w:rPr>
          <w:rFonts w:ascii="標楷體" w:eastAsia="標楷體" w:hAnsi="標楷體" w:cs="標楷體"/>
          <w:color w:val="000000"/>
        </w:rPr>
        <w:tab/>
      </w:r>
      <w:r w:rsidRPr="00826785">
        <w:rPr>
          <w:rFonts w:ascii="標楷體" w:eastAsia="標楷體" w:hAnsi="標楷體" w:cs="標楷體"/>
          <w:color w:val="000000"/>
        </w:rPr>
        <w:t>銀行：</w:t>
      </w:r>
      <w:r w:rsidR="00865AFE" w:rsidRPr="00865AFE">
        <w:rPr>
          <w:rFonts w:ascii="標楷體" w:eastAsia="標楷體" w:hAnsi="標楷體" w:cs="標楷體" w:hint="eastAsia"/>
          <w:color w:val="000000"/>
        </w:rPr>
        <w:t>華南商業銀行</w:t>
      </w:r>
      <w:r w:rsidR="00865AFE">
        <w:rPr>
          <w:rFonts w:ascii="標楷體" w:eastAsia="標楷體" w:hAnsi="標楷體" w:cs="標楷體" w:hint="eastAsia"/>
          <w:color w:val="000000"/>
        </w:rPr>
        <w:t>台大</w:t>
      </w:r>
      <w:r w:rsidRPr="00826785">
        <w:rPr>
          <w:rFonts w:ascii="標楷體" w:eastAsia="標楷體" w:hAnsi="標楷體" w:cs="標楷體"/>
          <w:color w:val="000000"/>
        </w:rPr>
        <w:t xml:space="preserve">分行 </w:t>
      </w:r>
    </w:p>
    <w:p w14:paraId="5BC435FE" w14:textId="301141CB" w:rsidR="00826785" w:rsidRPr="00826785" w:rsidRDefault="00826785" w:rsidP="00CA0E05">
      <w:pPr>
        <w:pStyle w:val="a3"/>
        <w:ind w:leftChars="0" w:left="1560" w:firstLine="36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帳號：</w:t>
      </w:r>
      <w:r w:rsidR="00FF6F86">
        <w:rPr>
          <w:rFonts w:ascii="標楷體" w:eastAsia="標楷體" w:hAnsi="標楷體" w:cs="標楷體" w:hint="eastAsia"/>
          <w:color w:val="000000"/>
        </w:rPr>
        <w:t>(</w:t>
      </w:r>
      <w:r w:rsidR="00FF6F86">
        <w:rPr>
          <w:rFonts w:ascii="標楷體" w:eastAsia="標楷體" w:hAnsi="標楷體" w:cs="標楷體"/>
          <w:color w:val="000000"/>
        </w:rPr>
        <w:t>008)</w:t>
      </w:r>
      <w:r w:rsidR="00865AFE" w:rsidRPr="00865AFE">
        <w:rPr>
          <w:rFonts w:ascii="標楷體" w:eastAsia="標楷體" w:hAnsi="標楷體" w:cs="標楷體"/>
          <w:color w:val="000000"/>
        </w:rPr>
        <w:t>154-10-000914-2</w:t>
      </w:r>
    </w:p>
    <w:p w14:paraId="1158359B" w14:textId="77777777" w:rsidR="00826785" w:rsidRPr="00826785" w:rsidRDefault="00826785" w:rsidP="00CA0E05">
      <w:pPr>
        <w:pStyle w:val="a3"/>
        <w:ind w:leftChars="0" w:left="1560" w:firstLine="360"/>
        <w:rPr>
          <w:rFonts w:ascii="標楷體" w:eastAsia="標楷體" w:hAnsi="標楷體" w:cs="標楷體"/>
          <w:color w:val="000000"/>
        </w:rPr>
      </w:pPr>
      <w:r w:rsidRPr="00826785">
        <w:rPr>
          <w:rFonts w:ascii="標楷體" w:eastAsia="標楷體" w:hAnsi="標楷體" w:cs="標楷體"/>
          <w:color w:val="000000"/>
        </w:rPr>
        <w:t>戶名：社團法人台灣都市林健康美化協會</w:t>
      </w:r>
    </w:p>
    <w:p w14:paraId="000D371B" w14:textId="77777777" w:rsidR="00826785" w:rsidRPr="00826785" w:rsidRDefault="000558CF" w:rsidP="00826785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標楷體"/>
          <w:b/>
        </w:rPr>
      </w:pPr>
      <w:r w:rsidRPr="00826785">
        <w:rPr>
          <w:rFonts w:ascii="標楷體" w:eastAsia="標楷體" w:hAnsi="標楷體" w:cs="標楷體"/>
          <w:color w:val="000000"/>
        </w:rPr>
        <w:t>匯款</w:t>
      </w:r>
      <w:proofErr w:type="gramStart"/>
      <w:r w:rsidRPr="00826785">
        <w:rPr>
          <w:rFonts w:ascii="標楷體" w:eastAsia="標楷體" w:hAnsi="標楷體" w:cs="標楷體"/>
          <w:color w:val="000000"/>
        </w:rPr>
        <w:t>入帳</w:t>
      </w:r>
      <w:proofErr w:type="gramEnd"/>
      <w:r w:rsidRPr="00826785">
        <w:rPr>
          <w:rFonts w:ascii="標楷體" w:eastAsia="標楷體" w:hAnsi="標楷體" w:cs="標楷體"/>
          <w:color w:val="000000"/>
        </w:rPr>
        <w:t>後，ISA將給予報名號次通知信件做為報名確認，始完成報名手續。</w:t>
      </w:r>
    </w:p>
    <w:p w14:paraId="1607B857" w14:textId="434DA002" w:rsidR="000667EA" w:rsidRPr="00826785" w:rsidRDefault="000558CF" w:rsidP="00826785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標楷體"/>
          <w:b/>
        </w:rPr>
      </w:pPr>
      <w:r w:rsidRPr="00826785">
        <w:rPr>
          <w:rFonts w:ascii="標楷體" w:eastAsia="標楷體" w:hAnsi="標楷體" w:cs="標楷體"/>
          <w:color w:val="000000"/>
        </w:rPr>
        <w:t>筆試考試當日(</w:t>
      </w:r>
      <w:r w:rsidR="00F80663">
        <w:rPr>
          <w:rFonts w:ascii="標楷體" w:eastAsia="標楷體" w:hAnsi="標楷體" w:cs="標楷體"/>
          <w:color w:val="000000"/>
        </w:rPr>
        <w:t>7</w:t>
      </w:r>
      <w:r w:rsidRPr="00826785">
        <w:rPr>
          <w:rFonts w:ascii="標楷體" w:eastAsia="標楷體" w:hAnsi="標楷體" w:cs="標楷體"/>
          <w:color w:val="000000"/>
        </w:rPr>
        <w:t>月</w:t>
      </w:r>
      <w:r w:rsidR="00413CFD">
        <w:rPr>
          <w:rFonts w:ascii="標楷體" w:eastAsia="標楷體" w:hAnsi="標楷體" w:cs="標楷體" w:hint="eastAsia"/>
          <w:color w:val="000000"/>
        </w:rPr>
        <w:t>1</w:t>
      </w:r>
      <w:r w:rsidRPr="00826785">
        <w:rPr>
          <w:rFonts w:ascii="標楷體" w:eastAsia="標楷體" w:hAnsi="標楷體" w:cs="標楷體"/>
          <w:color w:val="000000"/>
        </w:rPr>
        <w:t>日)攜帶下列文件及工具，</w:t>
      </w:r>
      <w:proofErr w:type="gramStart"/>
      <w:r w:rsidRPr="00826785">
        <w:rPr>
          <w:rFonts w:ascii="標楷體" w:eastAsia="標楷體" w:hAnsi="標楷體" w:cs="標楷體"/>
          <w:color w:val="000000"/>
        </w:rPr>
        <w:t>按號次</w:t>
      </w:r>
      <w:proofErr w:type="gramEnd"/>
      <w:r w:rsidRPr="00826785">
        <w:rPr>
          <w:rFonts w:ascii="標楷體" w:eastAsia="標楷體" w:hAnsi="標楷體" w:cs="標楷體"/>
          <w:color w:val="000000"/>
        </w:rPr>
        <w:t>入場：</w:t>
      </w:r>
    </w:p>
    <w:p w14:paraId="4137978E" w14:textId="77777777" w:rsidR="000667EA" w:rsidRDefault="000558CF">
      <w:pPr>
        <w:numPr>
          <w:ilvl w:val="0"/>
          <w:numId w:val="16"/>
        </w:numPr>
        <w:ind w:left="1695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身份證或相關文件核對身份。</w:t>
      </w:r>
    </w:p>
    <w:p w14:paraId="0CBE01B1" w14:textId="77777777" w:rsidR="000667EA" w:rsidRDefault="000558CF">
      <w:pPr>
        <w:numPr>
          <w:ilvl w:val="0"/>
          <w:numId w:val="16"/>
        </w:numPr>
        <w:ind w:left="1695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2B鉛筆及橡皮擦。</w:t>
      </w:r>
    </w:p>
    <w:p w14:paraId="017947CC" w14:textId="77777777" w:rsidR="00F80663" w:rsidRDefault="000558CF" w:rsidP="00F80663">
      <w:pPr>
        <w:numPr>
          <w:ilvl w:val="0"/>
          <w:numId w:val="16"/>
        </w:numPr>
        <w:ind w:left="1695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書籍和手機等電子設備於考試期間不得開啟。</w:t>
      </w:r>
    </w:p>
    <w:p w14:paraId="07757D42" w14:textId="4AA15B52" w:rsidR="00F80663" w:rsidRPr="00F80663" w:rsidRDefault="00F80663" w:rsidP="00F80663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十四、</w:t>
      </w:r>
      <w:r w:rsidRPr="00F80663">
        <w:rPr>
          <w:rFonts w:ascii="標楷體" w:eastAsia="標楷體" w:hAnsi="標楷體" w:cs="標楷體" w:hint="eastAsia"/>
          <w:color w:val="000000"/>
        </w:rPr>
        <w:t>聯絡方式：</w:t>
      </w:r>
    </w:p>
    <w:p w14:paraId="3D83A6B2" w14:textId="4152FB0F" w:rsidR="003C161F" w:rsidRPr="00F80663" w:rsidRDefault="00F80663" w:rsidP="00F80663">
      <w:pPr>
        <w:rPr>
          <w:rFonts w:ascii="標楷體" w:eastAsia="標楷體" w:hAnsi="標楷體" w:cs="標楷體"/>
          <w:color w:val="000000"/>
        </w:rPr>
      </w:pPr>
      <w:r w:rsidRPr="00F80663">
        <w:rPr>
          <w:rFonts w:ascii="標楷體" w:eastAsia="標楷體" w:hAnsi="標楷體" w:cs="標楷體" w:hint="eastAsia"/>
          <w:color w:val="000000"/>
        </w:rPr>
        <w:t xml:space="preserve">　　電話：(02)2792-0388 或0973309822  李欣樺小姐</w:t>
      </w:r>
    </w:p>
    <w:p w14:paraId="2B8AEA39" w14:textId="0B484C06" w:rsidR="003C161F" w:rsidRDefault="003C161F" w:rsidP="003C161F">
      <w:pPr>
        <w:rPr>
          <w:rFonts w:ascii="標楷體" w:eastAsia="標楷體" w:hAnsi="標楷體" w:cs="標楷體"/>
          <w:color w:val="000000"/>
        </w:rPr>
      </w:pPr>
    </w:p>
    <w:p w14:paraId="6677FF80" w14:textId="77777777" w:rsidR="003C161F" w:rsidRPr="0074577A" w:rsidRDefault="003C161F" w:rsidP="003C161F">
      <w:pPr>
        <w:ind w:left="240" w:hangingChars="100" w:hanging="240"/>
        <w:rPr>
          <w:rFonts w:ascii="Times New Roman" w:eastAsia="標楷體" w:hAnsi="Times New Roman" w:cs="Times New Roman"/>
        </w:rPr>
      </w:pPr>
      <w:r w:rsidRPr="00812966">
        <w:rPr>
          <w:rFonts w:ascii="Times New Roman" w:eastAsia="標楷體" w:hAnsi="Times New Roman" w:cs="Times New Roman" w:hint="eastAsia"/>
        </w:rPr>
        <w:t>※主辦單位保有最終修改、變更、活動解釋及取消本活動之權利，若有相關異動將會公告於網站，恕</w:t>
      </w:r>
      <w:proofErr w:type="gramStart"/>
      <w:r w:rsidRPr="00812966">
        <w:rPr>
          <w:rFonts w:ascii="Times New Roman" w:eastAsia="標楷體" w:hAnsi="Times New Roman" w:cs="Times New Roman" w:hint="eastAsia"/>
        </w:rPr>
        <w:t>不</w:t>
      </w:r>
      <w:proofErr w:type="gramEnd"/>
      <w:r w:rsidRPr="00812966">
        <w:rPr>
          <w:rFonts w:ascii="Times New Roman" w:eastAsia="標楷體" w:hAnsi="Times New Roman" w:cs="Times New Roman" w:hint="eastAsia"/>
        </w:rPr>
        <w:t>另行通知。</w:t>
      </w:r>
    </w:p>
    <w:p w14:paraId="6F99484F" w14:textId="77777777" w:rsidR="003C161F" w:rsidRPr="003C161F" w:rsidRDefault="003C161F" w:rsidP="003C161F">
      <w:pPr>
        <w:rPr>
          <w:rFonts w:ascii="標楷體" w:eastAsia="標楷體" w:hAnsi="標楷體" w:cs="標楷體"/>
          <w:color w:val="000000"/>
        </w:rPr>
      </w:pPr>
    </w:p>
    <w:sectPr w:rsidR="003C161F" w:rsidRPr="003C1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F5D8" w14:textId="77777777" w:rsidR="00C1331D" w:rsidRDefault="00C1331D" w:rsidP="0096677E">
      <w:r>
        <w:separator/>
      </w:r>
    </w:p>
  </w:endnote>
  <w:endnote w:type="continuationSeparator" w:id="0">
    <w:p w14:paraId="39D0D5CD" w14:textId="77777777" w:rsidR="00C1331D" w:rsidRDefault="00C1331D" w:rsidP="0096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FCC6" w14:textId="77777777" w:rsidR="00C1331D" w:rsidRDefault="00C1331D" w:rsidP="0096677E">
      <w:r>
        <w:separator/>
      </w:r>
    </w:p>
  </w:footnote>
  <w:footnote w:type="continuationSeparator" w:id="0">
    <w:p w14:paraId="35FA05AE" w14:textId="77777777" w:rsidR="00C1331D" w:rsidRDefault="00C1331D" w:rsidP="0096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F05"/>
    <w:multiLevelType w:val="hybridMultilevel"/>
    <w:tmpl w:val="E264DB18"/>
    <w:lvl w:ilvl="0" w:tplc="74B027C6">
      <w:start w:val="1"/>
      <w:numFmt w:val="bullet"/>
      <w:lvlText w:val="˙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 w15:restartNumberingAfterBreak="0">
    <w:nsid w:val="0C9E411A"/>
    <w:multiLevelType w:val="hybridMultilevel"/>
    <w:tmpl w:val="7D583DE4"/>
    <w:lvl w:ilvl="0" w:tplc="74B027C6">
      <w:start w:val="1"/>
      <w:numFmt w:val="bullet"/>
      <w:lvlText w:val="˙"/>
      <w:lvlJc w:val="left"/>
      <w:pPr>
        <w:ind w:left="13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CA72585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4328B7"/>
    <w:multiLevelType w:val="multilevel"/>
    <w:tmpl w:val="59BCD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C39AA"/>
    <w:multiLevelType w:val="multilevel"/>
    <w:tmpl w:val="BCB89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C276C6"/>
    <w:multiLevelType w:val="multilevel"/>
    <w:tmpl w:val="C8DE9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0101D"/>
    <w:multiLevelType w:val="multilevel"/>
    <w:tmpl w:val="B106C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C84B92"/>
    <w:multiLevelType w:val="multilevel"/>
    <w:tmpl w:val="AFE44782"/>
    <w:lvl w:ilvl="0">
      <w:start w:val="1"/>
      <w:numFmt w:val="taiwaneseCountingThousand"/>
      <w:lvlText w:val="%1、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B9707E"/>
    <w:multiLevelType w:val="hybridMultilevel"/>
    <w:tmpl w:val="E2240B36"/>
    <w:lvl w:ilvl="0" w:tplc="74B027C6">
      <w:start w:val="1"/>
      <w:numFmt w:val="bullet"/>
      <w:lvlText w:val="˙"/>
      <w:lvlJc w:val="left"/>
      <w:pPr>
        <w:ind w:left="124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9" w15:restartNumberingAfterBreak="0">
    <w:nsid w:val="37684A9C"/>
    <w:multiLevelType w:val="multilevel"/>
    <w:tmpl w:val="EA5C6A64"/>
    <w:lvl w:ilvl="0">
      <w:start w:val="1"/>
      <w:numFmt w:val="taiwaneseCountingThousand"/>
      <w:lvlText w:val="%1、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A57B55"/>
    <w:multiLevelType w:val="multilevel"/>
    <w:tmpl w:val="8CD8A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7D4C8C"/>
    <w:multiLevelType w:val="multilevel"/>
    <w:tmpl w:val="CD3E4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7D5C1C"/>
    <w:multiLevelType w:val="multilevel"/>
    <w:tmpl w:val="E4CA9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F33086"/>
    <w:multiLevelType w:val="multilevel"/>
    <w:tmpl w:val="7534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244C6D"/>
    <w:multiLevelType w:val="hybridMultilevel"/>
    <w:tmpl w:val="77962776"/>
    <w:lvl w:ilvl="0" w:tplc="4FA846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434E0E"/>
    <w:multiLevelType w:val="multilevel"/>
    <w:tmpl w:val="7146F4F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3D167D"/>
    <w:multiLevelType w:val="multilevel"/>
    <w:tmpl w:val="FCFAA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C07263"/>
    <w:multiLevelType w:val="multilevel"/>
    <w:tmpl w:val="27A4093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A21804"/>
    <w:multiLevelType w:val="multilevel"/>
    <w:tmpl w:val="70ACEA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79563B"/>
    <w:multiLevelType w:val="multilevel"/>
    <w:tmpl w:val="9A0EA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0A55D1"/>
    <w:multiLevelType w:val="multilevel"/>
    <w:tmpl w:val="80C0D2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7D57F9"/>
    <w:multiLevelType w:val="multilevel"/>
    <w:tmpl w:val="53D23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235CD5"/>
    <w:multiLevelType w:val="multilevel"/>
    <w:tmpl w:val="61CC5920"/>
    <w:lvl w:ilvl="0">
      <w:start w:val="1"/>
      <w:numFmt w:val="taiwaneseCountingThousand"/>
      <w:lvlText w:val="%1、"/>
      <w:lvlJc w:val="left"/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1365FC"/>
    <w:multiLevelType w:val="multilevel"/>
    <w:tmpl w:val="5CAA6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5237282">
    <w:abstractNumId w:val="9"/>
  </w:num>
  <w:num w:numId="2" w16cid:durableId="2089228334">
    <w:abstractNumId w:val="19"/>
  </w:num>
  <w:num w:numId="3" w16cid:durableId="1316421916">
    <w:abstractNumId w:val="11"/>
  </w:num>
  <w:num w:numId="4" w16cid:durableId="1454638249">
    <w:abstractNumId w:val="20"/>
  </w:num>
  <w:num w:numId="5" w16cid:durableId="1762993242">
    <w:abstractNumId w:val="22"/>
  </w:num>
  <w:num w:numId="6" w16cid:durableId="1891183908">
    <w:abstractNumId w:val="5"/>
  </w:num>
  <w:num w:numId="7" w16cid:durableId="1489979983">
    <w:abstractNumId w:val="3"/>
  </w:num>
  <w:num w:numId="8" w16cid:durableId="216400697">
    <w:abstractNumId w:val="23"/>
  </w:num>
  <w:num w:numId="9" w16cid:durableId="145363194">
    <w:abstractNumId w:val="10"/>
  </w:num>
  <w:num w:numId="10" w16cid:durableId="1436974701">
    <w:abstractNumId w:val="21"/>
  </w:num>
  <w:num w:numId="11" w16cid:durableId="296640691">
    <w:abstractNumId w:val="6"/>
  </w:num>
  <w:num w:numId="12" w16cid:durableId="1611666962">
    <w:abstractNumId w:val="16"/>
  </w:num>
  <w:num w:numId="13" w16cid:durableId="2122332913">
    <w:abstractNumId w:val="13"/>
  </w:num>
  <w:num w:numId="14" w16cid:durableId="1297030672">
    <w:abstractNumId w:val="12"/>
  </w:num>
  <w:num w:numId="15" w16cid:durableId="847863232">
    <w:abstractNumId w:val="4"/>
  </w:num>
  <w:num w:numId="16" w16cid:durableId="489753583">
    <w:abstractNumId w:val="18"/>
  </w:num>
  <w:num w:numId="17" w16cid:durableId="320472369">
    <w:abstractNumId w:val="14"/>
  </w:num>
  <w:num w:numId="18" w16cid:durableId="1492018166">
    <w:abstractNumId w:val="8"/>
  </w:num>
  <w:num w:numId="19" w16cid:durableId="2092191472">
    <w:abstractNumId w:val="0"/>
  </w:num>
  <w:num w:numId="20" w16cid:durableId="880943825">
    <w:abstractNumId w:val="1"/>
  </w:num>
  <w:num w:numId="21" w16cid:durableId="1810974237">
    <w:abstractNumId w:val="2"/>
  </w:num>
  <w:num w:numId="22" w16cid:durableId="1910922977">
    <w:abstractNumId w:val="15"/>
  </w:num>
  <w:num w:numId="23" w16cid:durableId="2066680423">
    <w:abstractNumId w:val="17"/>
  </w:num>
  <w:num w:numId="24" w16cid:durableId="1472988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EA"/>
    <w:rsid w:val="000558CF"/>
    <w:rsid w:val="000667EA"/>
    <w:rsid w:val="00133728"/>
    <w:rsid w:val="00140C6C"/>
    <w:rsid w:val="001D0C03"/>
    <w:rsid w:val="001E378D"/>
    <w:rsid w:val="0024207C"/>
    <w:rsid w:val="002A2551"/>
    <w:rsid w:val="002A32A0"/>
    <w:rsid w:val="003603DE"/>
    <w:rsid w:val="003C161F"/>
    <w:rsid w:val="003E5CA2"/>
    <w:rsid w:val="0041150C"/>
    <w:rsid w:val="00413CFD"/>
    <w:rsid w:val="00482E28"/>
    <w:rsid w:val="00550515"/>
    <w:rsid w:val="00574B9D"/>
    <w:rsid w:val="005C5FEF"/>
    <w:rsid w:val="005F5315"/>
    <w:rsid w:val="005F6990"/>
    <w:rsid w:val="00621354"/>
    <w:rsid w:val="006F78ED"/>
    <w:rsid w:val="00763B36"/>
    <w:rsid w:val="00792CBE"/>
    <w:rsid w:val="00794FB5"/>
    <w:rsid w:val="00806A34"/>
    <w:rsid w:val="00826785"/>
    <w:rsid w:val="00865AFE"/>
    <w:rsid w:val="00881007"/>
    <w:rsid w:val="008A505F"/>
    <w:rsid w:val="008E6B46"/>
    <w:rsid w:val="00902A27"/>
    <w:rsid w:val="0096677E"/>
    <w:rsid w:val="00974DFF"/>
    <w:rsid w:val="009851E7"/>
    <w:rsid w:val="009A11D3"/>
    <w:rsid w:val="009D0F71"/>
    <w:rsid w:val="009F65A9"/>
    <w:rsid w:val="00A04E14"/>
    <w:rsid w:val="00B50125"/>
    <w:rsid w:val="00B838B9"/>
    <w:rsid w:val="00BC4FBA"/>
    <w:rsid w:val="00BD5148"/>
    <w:rsid w:val="00C1331D"/>
    <w:rsid w:val="00C4174D"/>
    <w:rsid w:val="00CA0E05"/>
    <w:rsid w:val="00CA7AFB"/>
    <w:rsid w:val="00D55A82"/>
    <w:rsid w:val="00DA20E2"/>
    <w:rsid w:val="00DE7EC2"/>
    <w:rsid w:val="00E56523"/>
    <w:rsid w:val="00E72950"/>
    <w:rsid w:val="00E85A1B"/>
    <w:rsid w:val="00EE0428"/>
    <w:rsid w:val="00F34133"/>
    <w:rsid w:val="00F776F8"/>
    <w:rsid w:val="00F80663"/>
    <w:rsid w:val="00FA3B06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F7D44A"/>
  <w15:docId w15:val="{17114B72-70FE-488E-A598-D542C34A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85"/>
    <w:pPr>
      <w:ind w:leftChars="200" w:left="480"/>
    </w:pPr>
  </w:style>
  <w:style w:type="character" w:styleId="a4">
    <w:name w:val="Hyperlink"/>
    <w:basedOn w:val="a0"/>
    <w:uiPriority w:val="99"/>
    <w:unhideWhenUsed/>
    <w:rsid w:val="0082678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67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677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1E378D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s.org.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g6EDPnTKJGPZDM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邱思涵</dc:creator>
  <cp:lastModifiedBy>欣樺 李</cp:lastModifiedBy>
  <cp:revision>22</cp:revision>
  <cp:lastPrinted>2020-09-18T06:13:00Z</cp:lastPrinted>
  <dcterms:created xsi:type="dcterms:W3CDTF">2020-09-18T06:19:00Z</dcterms:created>
  <dcterms:modified xsi:type="dcterms:W3CDTF">2023-03-10T07:39:00Z</dcterms:modified>
</cp:coreProperties>
</file>